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658B" w:rsidRDefault="00F71F63" w:rsidP="00F72A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Техническое</w:t>
      </w:r>
      <w:r w:rsidR="001F65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з</w:t>
      </w:r>
      <w:r w:rsidR="001F658B">
        <w:rPr>
          <w:b/>
          <w:sz w:val="32"/>
          <w:szCs w:val="32"/>
        </w:rPr>
        <w:t>адание</w:t>
      </w:r>
    </w:p>
    <w:p w:rsidR="007E1EA0" w:rsidRDefault="007E1EA0" w:rsidP="00F72A6F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на заказ </w:t>
      </w:r>
      <w:r>
        <w:rPr>
          <w:b/>
          <w:sz w:val="28"/>
          <w:szCs w:val="28"/>
          <w:lang w:val="en-US"/>
        </w:rPr>
        <w:t>SMT</w:t>
      </w:r>
      <w:r w:rsidRPr="001F658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монтажа печатных плат</w:t>
      </w:r>
    </w:p>
    <w:p w:rsidR="00C40D73" w:rsidRPr="007D41C7" w:rsidRDefault="008764F2" w:rsidP="00F72A6F">
      <w:pPr>
        <w:jc w:val="center"/>
        <w:rPr>
          <w:sz w:val="24"/>
          <w:szCs w:val="24"/>
        </w:rPr>
      </w:pPr>
      <w:r w:rsidRPr="007D41C7">
        <w:rPr>
          <w:sz w:val="24"/>
          <w:szCs w:val="24"/>
        </w:rPr>
        <w:t xml:space="preserve">№ </w:t>
      </w:r>
      <w:r w:rsidR="00A47AF4" w:rsidRPr="007D41C7">
        <w:rPr>
          <w:sz w:val="24"/>
          <w:szCs w:val="24"/>
        </w:rPr>
        <w:t>_</w:t>
      </w:r>
      <w:r w:rsidR="007D41C7" w:rsidRPr="007D41C7">
        <w:rPr>
          <w:sz w:val="24"/>
          <w:szCs w:val="24"/>
          <w:lang w:val="en-US"/>
        </w:rPr>
        <w:t>__</w:t>
      </w:r>
      <w:r w:rsidR="00677D90" w:rsidRPr="007D41C7">
        <w:rPr>
          <w:sz w:val="24"/>
          <w:szCs w:val="24"/>
        </w:rPr>
        <w:t>_</w:t>
      </w:r>
      <w:r w:rsidR="00C40D73" w:rsidRPr="007D41C7">
        <w:rPr>
          <w:sz w:val="24"/>
          <w:szCs w:val="24"/>
        </w:rPr>
        <w:t xml:space="preserve"> </w:t>
      </w:r>
      <w:r w:rsidR="007D41C7" w:rsidRPr="007D41C7">
        <w:rPr>
          <w:sz w:val="24"/>
          <w:szCs w:val="24"/>
          <w:lang w:val="en-US"/>
        </w:rPr>
        <w:t xml:space="preserve">  </w:t>
      </w:r>
      <w:r w:rsidR="00C40D73" w:rsidRPr="007D41C7">
        <w:rPr>
          <w:sz w:val="24"/>
          <w:szCs w:val="24"/>
        </w:rPr>
        <w:t>от «</w:t>
      </w:r>
      <w:r w:rsidR="00F31DDD" w:rsidRPr="007D41C7">
        <w:rPr>
          <w:sz w:val="24"/>
          <w:szCs w:val="24"/>
        </w:rPr>
        <w:t>_</w:t>
      </w:r>
      <w:r w:rsidR="007D41C7" w:rsidRPr="007D41C7">
        <w:rPr>
          <w:sz w:val="24"/>
          <w:szCs w:val="24"/>
          <w:lang w:val="en-US"/>
        </w:rPr>
        <w:t>__</w:t>
      </w:r>
      <w:r w:rsidR="00F31DDD" w:rsidRPr="007D41C7">
        <w:rPr>
          <w:sz w:val="24"/>
          <w:szCs w:val="24"/>
        </w:rPr>
        <w:t>_</w:t>
      </w:r>
      <w:r w:rsidR="00C40D73" w:rsidRPr="007D41C7">
        <w:rPr>
          <w:sz w:val="24"/>
          <w:szCs w:val="24"/>
        </w:rPr>
        <w:t xml:space="preserve">» </w:t>
      </w:r>
      <w:r w:rsidR="00F31DDD" w:rsidRPr="007D41C7">
        <w:rPr>
          <w:sz w:val="24"/>
          <w:szCs w:val="24"/>
        </w:rPr>
        <w:t>______</w:t>
      </w:r>
      <w:r w:rsidR="007D41C7" w:rsidRPr="007D41C7">
        <w:rPr>
          <w:sz w:val="24"/>
          <w:szCs w:val="24"/>
          <w:lang w:val="en-US"/>
        </w:rPr>
        <w:t>_____</w:t>
      </w:r>
      <w:r w:rsidR="00F31DDD" w:rsidRPr="007D41C7">
        <w:rPr>
          <w:sz w:val="24"/>
          <w:szCs w:val="24"/>
        </w:rPr>
        <w:t>_</w:t>
      </w:r>
      <w:r w:rsidR="00C40D73" w:rsidRPr="007D41C7">
        <w:rPr>
          <w:sz w:val="24"/>
          <w:szCs w:val="24"/>
        </w:rPr>
        <w:t xml:space="preserve"> </w:t>
      </w:r>
      <w:r w:rsidR="007D41C7" w:rsidRPr="007D41C7">
        <w:rPr>
          <w:sz w:val="24"/>
          <w:szCs w:val="24"/>
          <w:lang w:val="en-US"/>
        </w:rPr>
        <w:t xml:space="preserve"> </w:t>
      </w:r>
      <w:r w:rsidR="00C40D73" w:rsidRPr="007D41C7">
        <w:rPr>
          <w:sz w:val="24"/>
          <w:szCs w:val="24"/>
        </w:rPr>
        <w:t>201</w:t>
      </w:r>
      <w:r w:rsidR="00F31DDD" w:rsidRPr="007D41C7">
        <w:rPr>
          <w:sz w:val="24"/>
          <w:szCs w:val="24"/>
        </w:rPr>
        <w:t>_</w:t>
      </w:r>
      <w:r w:rsidR="007D41C7" w:rsidRPr="007D41C7">
        <w:rPr>
          <w:sz w:val="24"/>
          <w:szCs w:val="24"/>
          <w:lang w:val="en-US"/>
        </w:rPr>
        <w:t>__</w:t>
      </w:r>
      <w:r w:rsidR="00C40D73" w:rsidRPr="007D41C7">
        <w:rPr>
          <w:sz w:val="24"/>
          <w:szCs w:val="24"/>
        </w:rPr>
        <w:t>г.</w:t>
      </w:r>
    </w:p>
    <w:p w:rsidR="00C40D73" w:rsidRPr="0091026A" w:rsidRDefault="0091026A" w:rsidP="00F72A6F">
      <w:pPr>
        <w:rPr>
          <w:b/>
          <w:sz w:val="28"/>
          <w:szCs w:val="28"/>
        </w:rPr>
      </w:pPr>
      <w:r w:rsidRPr="0091026A">
        <w:rPr>
          <w:b/>
          <w:sz w:val="28"/>
          <w:szCs w:val="28"/>
        </w:rPr>
        <w:t>Контактная информация:</w:t>
      </w:r>
    </w:p>
    <w:tbl>
      <w:tblPr>
        <w:tblW w:w="0" w:type="auto"/>
        <w:tblInd w:w="-106" w:type="dxa"/>
        <w:tblLayout w:type="fixed"/>
        <w:tblLook w:val="0000"/>
      </w:tblPr>
      <w:tblGrid>
        <w:gridCol w:w="1632"/>
        <w:gridCol w:w="1843"/>
        <w:gridCol w:w="857"/>
        <w:gridCol w:w="1191"/>
        <w:gridCol w:w="4897"/>
      </w:tblGrid>
      <w:tr w:rsidR="00C40D73">
        <w:trPr>
          <w:trHeight w:val="290"/>
        </w:trPr>
        <w:tc>
          <w:tcPr>
            <w:tcW w:w="3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40D73" w:rsidRDefault="00C40D73">
            <w:pPr>
              <w:snapToGrid w:val="0"/>
              <w:rPr>
                <w:b/>
              </w:rPr>
            </w:pPr>
            <w:r>
              <w:rPr>
                <w:b/>
              </w:rPr>
              <w:t>Заказчик</w:t>
            </w:r>
            <w:r>
              <w:t xml:space="preserve"> (название организации)</w:t>
            </w:r>
            <w:r>
              <w:rPr>
                <w:b/>
              </w:rPr>
              <w:t>:</w:t>
            </w:r>
          </w:p>
        </w:tc>
        <w:tc>
          <w:tcPr>
            <w:tcW w:w="694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40D73" w:rsidRDefault="00C40D73" w:rsidP="008764F2">
            <w:pPr>
              <w:snapToGrid w:val="0"/>
            </w:pPr>
          </w:p>
        </w:tc>
      </w:tr>
      <w:tr w:rsidR="00C40D73">
        <w:trPr>
          <w:trHeight w:val="290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0D73" w:rsidRDefault="00C40D73">
            <w:pPr>
              <w:snapToGrid w:val="0"/>
              <w:rPr>
                <w:b/>
              </w:rPr>
            </w:pPr>
            <w:r>
              <w:rPr>
                <w:b/>
              </w:rPr>
              <w:t>Адрес: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40D73" w:rsidRDefault="00C40D73" w:rsidP="008764F2">
            <w:pPr>
              <w:snapToGrid w:val="0"/>
            </w:pPr>
          </w:p>
        </w:tc>
      </w:tr>
      <w:tr w:rsidR="00C40D73">
        <w:trPr>
          <w:trHeight w:val="290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0D73" w:rsidRDefault="00C40D73">
            <w:pPr>
              <w:snapToGrid w:val="0"/>
              <w:rPr>
                <w:b/>
              </w:rPr>
            </w:pPr>
            <w:r>
              <w:rPr>
                <w:b/>
              </w:rPr>
              <w:t>Тел./факс: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40D73" w:rsidRDefault="00C40D73" w:rsidP="008764F2">
            <w:pPr>
              <w:snapToGrid w:val="0"/>
            </w:pPr>
          </w:p>
        </w:tc>
      </w:tr>
      <w:tr w:rsidR="00C40D73">
        <w:trPr>
          <w:trHeight w:val="290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0D73" w:rsidRDefault="00C40D73">
            <w:pPr>
              <w:snapToGrid w:val="0"/>
              <w:rPr>
                <w:b/>
              </w:rPr>
            </w:pP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: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40D73" w:rsidRDefault="00C40D73" w:rsidP="008764F2">
            <w:pPr>
              <w:snapToGrid w:val="0"/>
            </w:pPr>
          </w:p>
        </w:tc>
      </w:tr>
      <w:tr w:rsidR="00C40D73">
        <w:trPr>
          <w:trHeight w:val="290"/>
        </w:trPr>
        <w:tc>
          <w:tcPr>
            <w:tcW w:w="163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0D73" w:rsidRDefault="00C40D73" w:rsidP="00400BF7">
            <w:pPr>
              <w:snapToGrid w:val="0"/>
              <w:rPr>
                <w:b/>
              </w:rPr>
            </w:pPr>
            <w:r>
              <w:rPr>
                <w:b/>
              </w:rPr>
              <w:t>Ф.И.О., должность, контактных лиц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D73" w:rsidRPr="00400BF7" w:rsidRDefault="00C40D73" w:rsidP="00400BF7">
            <w:pPr>
              <w:snapToGrid w:val="0"/>
              <w:rPr>
                <w:b/>
              </w:rPr>
            </w:pPr>
            <w:r w:rsidRPr="00400BF7">
              <w:rPr>
                <w:b/>
              </w:rPr>
              <w:t>По тех. вопросам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40D73" w:rsidRPr="0098431D" w:rsidRDefault="00C40D73" w:rsidP="0098431D">
            <w:pPr>
              <w:snapToGrid w:val="0"/>
            </w:pPr>
          </w:p>
        </w:tc>
      </w:tr>
      <w:tr w:rsidR="00C40D73">
        <w:trPr>
          <w:trHeight w:val="290"/>
        </w:trPr>
        <w:tc>
          <w:tcPr>
            <w:tcW w:w="163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0D73" w:rsidRDefault="00C40D7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D73" w:rsidRPr="00400BF7" w:rsidRDefault="00C40D73" w:rsidP="00400BF7">
            <w:pPr>
              <w:snapToGrid w:val="0"/>
              <w:rPr>
                <w:b/>
              </w:rPr>
            </w:pPr>
            <w:r w:rsidRPr="00400BF7">
              <w:rPr>
                <w:b/>
              </w:rPr>
              <w:t>По орг. вопросам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40D73" w:rsidRDefault="00C40D73" w:rsidP="00400BF7">
            <w:pPr>
              <w:snapToGrid w:val="0"/>
            </w:pPr>
          </w:p>
        </w:tc>
      </w:tr>
      <w:tr w:rsidR="00C40D73">
        <w:trPr>
          <w:trHeight w:val="290"/>
        </w:trPr>
        <w:tc>
          <w:tcPr>
            <w:tcW w:w="163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C40D73" w:rsidRDefault="00C40D7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40D73" w:rsidRPr="00400BF7" w:rsidRDefault="00C40D73" w:rsidP="00400BF7">
            <w:pPr>
              <w:snapToGrid w:val="0"/>
              <w:rPr>
                <w:b/>
              </w:rPr>
            </w:pPr>
            <w:r w:rsidRPr="00400BF7">
              <w:rPr>
                <w:b/>
              </w:rPr>
              <w:t>По доставке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D73" w:rsidRDefault="00C40D73" w:rsidP="00400BF7">
            <w:pPr>
              <w:snapToGrid w:val="0"/>
            </w:pPr>
          </w:p>
        </w:tc>
      </w:tr>
      <w:tr w:rsidR="00C40D73">
        <w:tc>
          <w:tcPr>
            <w:tcW w:w="1042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D41C7" w:rsidRPr="0005121E" w:rsidRDefault="007D41C7" w:rsidP="0091026A">
            <w:pPr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  <w:p w:rsidR="00C40D73" w:rsidRDefault="00C40D73" w:rsidP="00744383">
            <w:pPr>
              <w:snapToGrid w:val="0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>Задание на монтаж</w:t>
            </w:r>
            <w:r w:rsidR="008D121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C40D73">
        <w:trPr>
          <w:trHeight w:val="272"/>
        </w:trPr>
        <w:tc>
          <w:tcPr>
            <w:tcW w:w="552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0D73" w:rsidRDefault="00CA5BED">
            <w:pPr>
              <w:snapToGrid w:val="0"/>
              <w:rPr>
                <w:b/>
              </w:rPr>
            </w:pPr>
            <w:r>
              <w:rPr>
                <w:b/>
              </w:rPr>
              <w:t>Наименование изделия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40D73" w:rsidRPr="00740A98" w:rsidRDefault="00C40D73" w:rsidP="00420EEA">
            <w:pPr>
              <w:snapToGrid w:val="0"/>
              <w:jc w:val="center"/>
              <w:rPr>
                <w:lang w:val="en-US"/>
              </w:rPr>
            </w:pPr>
          </w:p>
        </w:tc>
      </w:tr>
      <w:tr w:rsidR="00C40D73" w:rsidRPr="00DE57B4">
        <w:trPr>
          <w:trHeight w:val="272"/>
        </w:trPr>
        <w:tc>
          <w:tcPr>
            <w:tcW w:w="552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0D73" w:rsidRPr="00DE57B4" w:rsidRDefault="00CA5BED">
            <w:pPr>
              <w:snapToGrid w:val="0"/>
              <w:rPr>
                <w:b/>
              </w:rPr>
            </w:pPr>
            <w:r w:rsidRPr="00DE57B4">
              <w:rPr>
                <w:b/>
              </w:rPr>
              <w:t>Наименование файла</w:t>
            </w:r>
            <w:r w:rsidR="0098431D">
              <w:rPr>
                <w:b/>
              </w:rPr>
              <w:t xml:space="preserve"> печатной</w:t>
            </w:r>
            <w:r w:rsidRPr="00DE57B4">
              <w:rPr>
                <w:b/>
              </w:rPr>
              <w:t xml:space="preserve"> плат</w:t>
            </w:r>
            <w:r w:rsidR="008072BD">
              <w:rPr>
                <w:b/>
              </w:rPr>
              <w:t>ы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40D73" w:rsidRPr="00B255D6" w:rsidRDefault="00C40D73" w:rsidP="00420EEA">
            <w:pPr>
              <w:snapToGrid w:val="0"/>
              <w:jc w:val="center"/>
              <w:rPr>
                <w:b/>
              </w:rPr>
            </w:pPr>
          </w:p>
        </w:tc>
      </w:tr>
      <w:tr w:rsidR="00DE57B4">
        <w:trPr>
          <w:trHeight w:val="272"/>
        </w:trPr>
        <w:tc>
          <w:tcPr>
            <w:tcW w:w="552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E57B4" w:rsidRDefault="00DE57B4" w:rsidP="0070640F">
            <w:pPr>
              <w:snapToGrid w:val="0"/>
              <w:rPr>
                <w:b/>
              </w:rPr>
            </w:pPr>
            <w:r>
              <w:rPr>
                <w:b/>
              </w:rPr>
              <w:t>Тип заказа</w:t>
            </w:r>
            <w:r>
              <w:t xml:space="preserve"> (новый </w:t>
            </w:r>
            <w:r w:rsidRPr="00B255D6">
              <w:t>/</w:t>
            </w:r>
            <w:r>
              <w:t>повторный)</w:t>
            </w:r>
            <w:r>
              <w:rPr>
                <w:b/>
              </w:rPr>
              <w:t>: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E57B4" w:rsidRPr="00B255D6" w:rsidRDefault="00DE57B4" w:rsidP="00420EEA">
            <w:pPr>
              <w:snapToGrid w:val="0"/>
              <w:jc w:val="center"/>
            </w:pPr>
          </w:p>
        </w:tc>
      </w:tr>
      <w:tr w:rsidR="00DE57B4">
        <w:trPr>
          <w:trHeight w:val="272"/>
        </w:trPr>
        <w:tc>
          <w:tcPr>
            <w:tcW w:w="552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E57B4" w:rsidRDefault="00DE57B4" w:rsidP="007024F8">
            <w:pPr>
              <w:snapToGrid w:val="0"/>
            </w:pPr>
            <w:r>
              <w:rPr>
                <w:b/>
              </w:rPr>
              <w:t>Повторный заказ:</w:t>
            </w:r>
            <w:r>
              <w:t xml:space="preserve"> изменени</w:t>
            </w:r>
            <w:r w:rsidR="007024F8">
              <w:t>я</w:t>
            </w:r>
            <w:r>
              <w:t xml:space="preserve"> в</w:t>
            </w:r>
            <w:r>
              <w:rPr>
                <w:b/>
              </w:rPr>
              <w:t xml:space="preserve"> КД </w:t>
            </w:r>
            <w:r>
              <w:t>(имеются /</w:t>
            </w:r>
            <w:r w:rsidRPr="00CA5BED">
              <w:t>нет)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E57B4" w:rsidRPr="00414D65" w:rsidRDefault="00DE57B4" w:rsidP="00420EEA">
            <w:pPr>
              <w:snapToGrid w:val="0"/>
              <w:jc w:val="center"/>
            </w:pPr>
          </w:p>
        </w:tc>
      </w:tr>
      <w:tr w:rsidR="00DE57B4">
        <w:trPr>
          <w:trHeight w:val="272"/>
        </w:trPr>
        <w:tc>
          <w:tcPr>
            <w:tcW w:w="552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E57B4" w:rsidRDefault="00DE57B4" w:rsidP="0070640F">
            <w:pPr>
              <w:snapToGrid w:val="0"/>
              <w:rPr>
                <w:b/>
              </w:rPr>
            </w:pPr>
            <w:r>
              <w:rPr>
                <w:b/>
              </w:rPr>
              <w:t>Вид заказа</w:t>
            </w:r>
            <w:r>
              <w:t xml:space="preserve"> (обычный, срочный) </w:t>
            </w:r>
            <w:r>
              <w:rPr>
                <w:b/>
              </w:rPr>
              <w:t>(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):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E57B4" w:rsidRPr="00740A98" w:rsidRDefault="00DE57B4" w:rsidP="00420EEA">
            <w:pPr>
              <w:snapToGrid w:val="0"/>
              <w:jc w:val="center"/>
            </w:pPr>
          </w:p>
        </w:tc>
      </w:tr>
      <w:tr w:rsidR="00DE57B4">
        <w:trPr>
          <w:trHeight w:val="272"/>
        </w:trPr>
        <w:tc>
          <w:tcPr>
            <w:tcW w:w="552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E57B4" w:rsidRPr="00CA7A9B" w:rsidRDefault="00DE57B4" w:rsidP="0070640F">
            <w:pPr>
              <w:snapToGrid w:val="0"/>
              <w:rPr>
                <w:b/>
              </w:rPr>
            </w:pPr>
            <w:r w:rsidRPr="00CA7A9B">
              <w:rPr>
                <w:b/>
              </w:rPr>
              <w:t>Количество плат в заказе, шт.: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E57B4" w:rsidRDefault="00DE57B4" w:rsidP="00420EEA">
            <w:pPr>
              <w:snapToGrid w:val="0"/>
              <w:jc w:val="center"/>
            </w:pPr>
          </w:p>
        </w:tc>
      </w:tr>
      <w:tr w:rsidR="00886950">
        <w:trPr>
          <w:trHeight w:val="272"/>
        </w:trPr>
        <w:tc>
          <w:tcPr>
            <w:tcW w:w="552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86950" w:rsidRPr="00C85016" w:rsidRDefault="0017778A" w:rsidP="006F6D0E">
            <w:pPr>
              <w:snapToGrid w:val="0"/>
              <w:rPr>
                <w:b/>
              </w:rPr>
            </w:pPr>
            <w:r>
              <w:rPr>
                <w:b/>
              </w:rPr>
              <w:t>Односторонний /Двусторонний монтаж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6950" w:rsidRPr="00B54687" w:rsidRDefault="00886950" w:rsidP="00420EEA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DE57B4">
        <w:trPr>
          <w:trHeight w:val="272"/>
        </w:trPr>
        <w:tc>
          <w:tcPr>
            <w:tcW w:w="552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E57B4" w:rsidRPr="00C85016" w:rsidRDefault="0017778A" w:rsidP="006F6D0E">
            <w:pPr>
              <w:snapToGrid w:val="0"/>
              <w:rPr>
                <w:b/>
              </w:rPr>
            </w:pPr>
            <w:r w:rsidRPr="005A08E5">
              <w:rPr>
                <w:b/>
                <w:color w:val="2E2F2F"/>
              </w:rPr>
              <w:t>DIP</w:t>
            </w:r>
            <w:r w:rsidR="00264CC5">
              <w:rPr>
                <w:b/>
                <w:color w:val="2E2F2F"/>
              </w:rPr>
              <w:t>/ТНТ</w:t>
            </w:r>
            <w:r w:rsidRPr="005A08E5">
              <w:rPr>
                <w:b/>
                <w:color w:val="2E2F2F"/>
              </w:rPr>
              <w:t>-</w:t>
            </w:r>
            <w:r w:rsidRPr="00C85016">
              <w:rPr>
                <w:b/>
              </w:rPr>
              <w:t xml:space="preserve">монтаж </w:t>
            </w:r>
            <w:r w:rsidR="00264CC5" w:rsidRPr="00264CC5">
              <w:t xml:space="preserve">(требуется: </w:t>
            </w:r>
            <w:r w:rsidRPr="00264CC5">
              <w:t>да/нет)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E57B4" w:rsidRPr="00B54687" w:rsidRDefault="00DE57B4" w:rsidP="00420EEA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A36758">
        <w:trPr>
          <w:trHeight w:val="272"/>
        </w:trPr>
        <w:tc>
          <w:tcPr>
            <w:tcW w:w="552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36758" w:rsidRDefault="005A08E5" w:rsidP="00FF0561">
            <w:pPr>
              <w:shd w:val="clear" w:color="auto" w:fill="FFFFFF"/>
              <w:suppressAutoHyphens w:val="0"/>
              <w:jc w:val="both"/>
              <w:rPr>
                <w:b/>
              </w:rPr>
            </w:pPr>
            <w:r w:rsidRPr="0017778A">
              <w:rPr>
                <w:b/>
              </w:rPr>
              <w:t>С</w:t>
            </w:r>
            <w:r w:rsidR="00DC30A3" w:rsidRPr="0017778A">
              <w:rPr>
                <w:b/>
              </w:rPr>
              <w:t>пецифические требования к монтажу</w:t>
            </w:r>
          </w:p>
          <w:p w:rsidR="00824866" w:rsidRPr="00824866" w:rsidRDefault="00824866" w:rsidP="00FF0561">
            <w:pPr>
              <w:shd w:val="clear" w:color="auto" w:fill="FFFFFF"/>
              <w:suppressAutoHyphens w:val="0"/>
              <w:jc w:val="both"/>
              <w:rPr>
                <w:color w:val="2E2F2F"/>
              </w:rPr>
            </w:pPr>
            <w:r>
              <w:rPr>
                <w:color w:val="2E2F2F"/>
              </w:rPr>
              <w:t>Фиксация компонентов клеем</w:t>
            </w:r>
          </w:p>
          <w:p w:rsidR="007E1EA0" w:rsidRPr="0017778A" w:rsidRDefault="007E1EA0" w:rsidP="00FF0561">
            <w:pPr>
              <w:shd w:val="clear" w:color="auto" w:fill="FFFFFF"/>
              <w:suppressAutoHyphens w:val="0"/>
              <w:jc w:val="both"/>
              <w:rPr>
                <w:color w:val="2E2F2F"/>
              </w:rPr>
            </w:pPr>
            <w:r w:rsidRPr="0017778A">
              <w:rPr>
                <w:color w:val="2E2F2F"/>
              </w:rPr>
              <w:t>монтаж BGA</w:t>
            </w:r>
          </w:p>
          <w:p w:rsidR="007E1EA0" w:rsidRDefault="007E1EA0" w:rsidP="00FF0561">
            <w:pPr>
              <w:shd w:val="clear" w:color="auto" w:fill="FFFFFF"/>
              <w:suppressAutoHyphens w:val="0"/>
              <w:jc w:val="both"/>
              <w:rPr>
                <w:color w:val="2E2F2F"/>
              </w:rPr>
            </w:pPr>
            <w:r w:rsidRPr="0017778A">
              <w:rPr>
                <w:color w:val="2E2F2F"/>
              </w:rPr>
              <w:t>ручную сборку прототипов и мелких серий</w:t>
            </w:r>
          </w:p>
          <w:p w:rsidR="005E2476" w:rsidRDefault="005E2476" w:rsidP="00FF0561">
            <w:pPr>
              <w:shd w:val="clear" w:color="auto" w:fill="FFFFFF"/>
              <w:suppressAutoHyphens w:val="0"/>
              <w:jc w:val="both"/>
              <w:rPr>
                <w:color w:val="2E2F2F"/>
              </w:rPr>
            </w:pPr>
            <w:r>
              <w:rPr>
                <w:color w:val="2E2F2F"/>
              </w:rPr>
              <w:t>Защита отдельных контактных площадок</w:t>
            </w:r>
          </w:p>
          <w:p w:rsidR="005E2476" w:rsidRPr="005A08E5" w:rsidRDefault="005E2476" w:rsidP="00FF0561">
            <w:pPr>
              <w:shd w:val="clear" w:color="auto" w:fill="FFFFFF"/>
              <w:suppressAutoHyphens w:val="0"/>
              <w:jc w:val="both"/>
              <w:rPr>
                <w:b/>
              </w:rPr>
            </w:pPr>
            <w:r>
              <w:rPr>
                <w:color w:val="2E2F2F"/>
              </w:rPr>
              <w:t>Другое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36758" w:rsidRDefault="00A36758" w:rsidP="00420EEA">
            <w:pPr>
              <w:snapToGrid w:val="0"/>
              <w:jc w:val="center"/>
            </w:pPr>
          </w:p>
        </w:tc>
      </w:tr>
      <w:tr w:rsidR="00A36758">
        <w:trPr>
          <w:trHeight w:val="272"/>
        </w:trPr>
        <w:tc>
          <w:tcPr>
            <w:tcW w:w="552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C30A3" w:rsidRPr="00C85016" w:rsidRDefault="00DC30A3" w:rsidP="00FF0561">
            <w:pPr>
              <w:shd w:val="clear" w:color="auto" w:fill="FFFFFF"/>
              <w:suppressAutoHyphens w:val="0"/>
              <w:jc w:val="both"/>
              <w:rPr>
                <w:b/>
              </w:rPr>
            </w:pPr>
            <w:r w:rsidRPr="00C85016">
              <w:rPr>
                <w:b/>
              </w:rPr>
              <w:t>Особые условия к пайке:</w:t>
            </w:r>
          </w:p>
          <w:p w:rsidR="00DC30A3" w:rsidRPr="00C85016" w:rsidRDefault="00DC30A3" w:rsidP="00FF0561">
            <w:pPr>
              <w:shd w:val="clear" w:color="auto" w:fill="FFFFFF"/>
              <w:suppressAutoHyphens w:val="0"/>
              <w:jc w:val="both"/>
            </w:pPr>
            <w:r w:rsidRPr="00C85016">
              <w:t>Селективная</w:t>
            </w:r>
            <w:r w:rsidR="00F62899" w:rsidRPr="00C85016">
              <w:t xml:space="preserve"> пайка</w:t>
            </w:r>
          </w:p>
          <w:p w:rsidR="00DC30A3" w:rsidRPr="00C85016" w:rsidRDefault="00DC30A3" w:rsidP="00FF0561">
            <w:pPr>
              <w:shd w:val="clear" w:color="auto" w:fill="FFFFFF"/>
              <w:suppressAutoHyphens w:val="0"/>
              <w:jc w:val="both"/>
            </w:pPr>
            <w:r w:rsidRPr="00C85016">
              <w:t>Пайка волной</w:t>
            </w:r>
          </w:p>
          <w:p w:rsidR="00DC30A3" w:rsidRPr="00C85016" w:rsidRDefault="00F62899" w:rsidP="00FF0561">
            <w:pPr>
              <w:shd w:val="clear" w:color="auto" w:fill="FFFFFF"/>
              <w:suppressAutoHyphens w:val="0"/>
              <w:jc w:val="both"/>
            </w:pPr>
            <w:r w:rsidRPr="00C85016">
              <w:t>Пайка в Конвекционной печи</w:t>
            </w:r>
          </w:p>
          <w:p w:rsidR="00A36758" w:rsidRPr="00C85016" w:rsidRDefault="00DC30A3" w:rsidP="00FF0561">
            <w:pPr>
              <w:shd w:val="clear" w:color="auto" w:fill="FFFFFF"/>
              <w:suppressAutoHyphens w:val="0"/>
              <w:jc w:val="both"/>
            </w:pPr>
            <w:r w:rsidRPr="00C85016">
              <w:t>Другой вид пайки</w:t>
            </w:r>
          </w:p>
          <w:p w:rsidR="00F62899" w:rsidRDefault="00F62899" w:rsidP="00FF0561">
            <w:pPr>
              <w:shd w:val="clear" w:color="auto" w:fill="FFFFFF"/>
              <w:suppressAutoHyphens w:val="0"/>
              <w:jc w:val="both"/>
              <w:rPr>
                <w:shd w:val="clear" w:color="auto" w:fill="FFFFFF"/>
              </w:rPr>
            </w:pPr>
            <w:r w:rsidRPr="00C85016">
              <w:rPr>
                <w:shd w:val="clear" w:color="auto" w:fill="FFFFFF"/>
              </w:rPr>
              <w:t>Особенности диапазона рабочих температур</w:t>
            </w:r>
          </w:p>
          <w:p w:rsidR="005E2476" w:rsidRPr="00C85016" w:rsidRDefault="005E2476" w:rsidP="00FF0561">
            <w:pPr>
              <w:shd w:val="clear" w:color="auto" w:fill="FFFFFF"/>
              <w:suppressAutoHyphens w:val="0"/>
              <w:jc w:val="both"/>
            </w:pPr>
            <w:r>
              <w:rPr>
                <w:shd w:val="clear" w:color="auto" w:fill="FFFFFF"/>
              </w:rPr>
              <w:t>Другое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36758" w:rsidRDefault="00A36758" w:rsidP="00420EEA">
            <w:pPr>
              <w:snapToGrid w:val="0"/>
              <w:jc w:val="center"/>
            </w:pPr>
          </w:p>
        </w:tc>
      </w:tr>
      <w:tr w:rsidR="00DE57B4">
        <w:trPr>
          <w:trHeight w:val="272"/>
        </w:trPr>
        <w:tc>
          <w:tcPr>
            <w:tcW w:w="552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E57B4" w:rsidRPr="00C85016" w:rsidRDefault="00DE57B4" w:rsidP="0070640F">
            <w:pPr>
              <w:snapToGrid w:val="0"/>
              <w:rPr>
                <w:b/>
              </w:rPr>
            </w:pPr>
            <w:r w:rsidRPr="00C85016">
              <w:rPr>
                <w:b/>
              </w:rPr>
              <w:t xml:space="preserve">Отмывка остатков флюса </w:t>
            </w:r>
            <w:r w:rsidRPr="00C85016">
              <w:t>(требуется /не требуется)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E57B4" w:rsidRDefault="00DE57B4" w:rsidP="00420EEA">
            <w:pPr>
              <w:snapToGrid w:val="0"/>
              <w:jc w:val="center"/>
            </w:pPr>
          </w:p>
        </w:tc>
      </w:tr>
      <w:tr w:rsidR="0017778A">
        <w:trPr>
          <w:trHeight w:val="272"/>
        </w:trPr>
        <w:tc>
          <w:tcPr>
            <w:tcW w:w="552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B761DF" w:rsidRDefault="00FF0561" w:rsidP="00630018">
            <w:pPr>
              <w:snapToGrid w:val="0"/>
              <w:rPr>
                <w:b/>
              </w:rPr>
            </w:pPr>
            <w:r w:rsidRPr="00C85016">
              <w:rPr>
                <w:b/>
              </w:rPr>
              <w:t xml:space="preserve">Тип припоя: </w:t>
            </w:r>
          </w:p>
          <w:p w:rsidR="00B761DF" w:rsidRDefault="00B761DF" w:rsidP="00630018">
            <w:pPr>
              <w:snapToGrid w:val="0"/>
            </w:pPr>
            <w:r w:rsidRPr="00B761DF">
              <w:t xml:space="preserve">С </w:t>
            </w:r>
            <w:r>
              <w:t>содержанием свинца</w:t>
            </w:r>
            <w:r w:rsidR="00FF0561">
              <w:t xml:space="preserve"> </w:t>
            </w:r>
          </w:p>
          <w:p w:rsidR="00B761DF" w:rsidRDefault="00B761DF" w:rsidP="00630018">
            <w:pPr>
              <w:snapToGrid w:val="0"/>
            </w:pPr>
            <w:r>
              <w:t>Без содержания свинца</w:t>
            </w:r>
          </w:p>
          <w:p w:rsidR="0017778A" w:rsidRPr="005A08E5" w:rsidRDefault="00B761DF" w:rsidP="00630018">
            <w:pPr>
              <w:snapToGrid w:val="0"/>
              <w:rPr>
                <w:b/>
                <w:color w:val="2E2F2F"/>
              </w:rPr>
            </w:pPr>
            <w:r>
              <w:t>Другое…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78A" w:rsidRDefault="0017778A" w:rsidP="00420EEA">
            <w:pPr>
              <w:snapToGrid w:val="0"/>
              <w:jc w:val="center"/>
            </w:pPr>
          </w:p>
        </w:tc>
      </w:tr>
      <w:tr w:rsidR="00B54687">
        <w:trPr>
          <w:trHeight w:val="272"/>
        </w:trPr>
        <w:tc>
          <w:tcPr>
            <w:tcW w:w="552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B54687" w:rsidRPr="00C85016" w:rsidRDefault="00C85016">
            <w:pPr>
              <w:rPr>
                <w:b/>
              </w:rPr>
            </w:pPr>
            <w:r w:rsidRPr="00C85016">
              <w:rPr>
                <w:b/>
                <w:shd w:val="clear" w:color="auto" w:fill="FFFFFF"/>
              </w:rPr>
              <w:t>Методы контроля</w:t>
            </w:r>
            <w:r w:rsidRPr="00C85016">
              <w:rPr>
                <w:rStyle w:val="apple-converted-space"/>
                <w:b/>
                <w:shd w:val="clear" w:color="auto" w:fill="FFFFFF"/>
              </w:rPr>
              <w:t> </w:t>
            </w:r>
            <w:r w:rsidRPr="00C85016">
              <w:rPr>
                <w:rStyle w:val="af3"/>
                <w:b/>
                <w:bCs/>
                <w:i w:val="0"/>
                <w:iCs w:val="0"/>
                <w:shd w:val="clear" w:color="auto" w:fill="FFFFFF"/>
              </w:rPr>
              <w:t xml:space="preserve">специфических </w:t>
            </w:r>
            <w:r w:rsidRPr="00C85016">
              <w:rPr>
                <w:b/>
                <w:shd w:val="clear" w:color="auto" w:fill="FFFFFF"/>
              </w:rPr>
              <w:t>параметров</w:t>
            </w:r>
            <w:r w:rsidR="00FF0561">
              <w:rPr>
                <w:b/>
                <w:shd w:val="clear" w:color="auto" w:fill="FFFFFF"/>
              </w:rPr>
              <w:t>: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54687" w:rsidRDefault="00B54687"/>
        </w:tc>
      </w:tr>
      <w:tr w:rsidR="00DE57B4">
        <w:tc>
          <w:tcPr>
            <w:tcW w:w="1042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5121E" w:rsidRPr="0005121E" w:rsidRDefault="0005121E" w:rsidP="007D41C7">
            <w:pPr>
              <w:snapToGrid w:val="0"/>
              <w:rPr>
                <w:b/>
                <w:sz w:val="16"/>
                <w:szCs w:val="16"/>
              </w:rPr>
            </w:pPr>
          </w:p>
          <w:p w:rsidR="00DE57B4" w:rsidRDefault="007D41C7" w:rsidP="007D41C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Транспортиро</w:t>
            </w:r>
            <w:r w:rsidR="00DE57B4">
              <w:rPr>
                <w:b/>
                <w:sz w:val="28"/>
                <w:szCs w:val="28"/>
              </w:rPr>
              <w:t>вка готовых изделий</w:t>
            </w:r>
          </w:p>
        </w:tc>
      </w:tr>
      <w:tr w:rsidR="00DE57B4">
        <w:trPr>
          <w:trHeight w:val="297"/>
        </w:trPr>
        <w:tc>
          <w:tcPr>
            <w:tcW w:w="433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E57B4" w:rsidRDefault="00DE57B4">
            <w:pPr>
              <w:snapToGrid w:val="0"/>
              <w:rPr>
                <w:b/>
              </w:rPr>
            </w:pPr>
            <w:r>
              <w:rPr>
                <w:b/>
              </w:rPr>
              <w:t>Требования к упаковке:</w:t>
            </w:r>
          </w:p>
        </w:tc>
        <w:tc>
          <w:tcPr>
            <w:tcW w:w="6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E57B4" w:rsidRDefault="00DE57B4" w:rsidP="00DC3F52">
            <w:pPr>
              <w:snapToGrid w:val="0"/>
            </w:pPr>
            <w:r>
              <w:t xml:space="preserve">Упаковка </w:t>
            </w:r>
            <w:r w:rsidR="00DC3F52">
              <w:t>в спец. тару предоставленную Заказчиком.</w:t>
            </w:r>
          </w:p>
        </w:tc>
      </w:tr>
      <w:tr w:rsidR="00DE57B4">
        <w:tc>
          <w:tcPr>
            <w:tcW w:w="433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DE57B4" w:rsidRDefault="00DE57B4">
            <w:pPr>
              <w:snapToGrid w:val="0"/>
              <w:ind w:firstLine="90"/>
              <w:rPr>
                <w:b/>
              </w:rPr>
            </w:pPr>
            <w:r>
              <w:rPr>
                <w:b/>
              </w:rPr>
              <w:t>Доставка требуется:</w:t>
            </w:r>
          </w:p>
          <w:p w:rsidR="00DE57B4" w:rsidRDefault="00DE57B4">
            <w:pPr>
              <w:ind w:firstLine="90"/>
              <w:rPr>
                <w:b/>
              </w:rPr>
            </w:pPr>
            <w:r>
              <w:rPr>
                <w:b/>
              </w:rPr>
              <w:t xml:space="preserve">Да </w:t>
            </w:r>
            <w:r>
              <w:t>(указать адрес пункта назначения)</w:t>
            </w:r>
            <w:r>
              <w:rPr>
                <w:b/>
              </w:rPr>
              <w:t>:</w:t>
            </w:r>
          </w:p>
          <w:p w:rsidR="00DE57B4" w:rsidRDefault="00DE57B4">
            <w:pPr>
              <w:ind w:firstLine="90"/>
            </w:pPr>
            <w:r>
              <w:rPr>
                <w:b/>
              </w:rPr>
              <w:t xml:space="preserve">Нет </w:t>
            </w:r>
            <w:r>
              <w:t>(самовывоз)</w:t>
            </w:r>
            <w:r>
              <w:rPr>
                <w:b/>
              </w:rPr>
              <w:t>:</w:t>
            </w:r>
            <w:r>
              <w:t xml:space="preserve"> </w:t>
            </w:r>
          </w:p>
        </w:tc>
        <w:tc>
          <w:tcPr>
            <w:tcW w:w="6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7B4" w:rsidRDefault="00DE57B4" w:rsidP="00F31DDD">
            <w:pPr>
              <w:snapToGrid w:val="0"/>
              <w:jc w:val="center"/>
            </w:pPr>
          </w:p>
        </w:tc>
      </w:tr>
      <w:tr w:rsidR="00DE57B4" w:rsidRPr="006F6D0E">
        <w:tc>
          <w:tcPr>
            <w:tcW w:w="1042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5121E" w:rsidRPr="0005121E" w:rsidRDefault="0005121E" w:rsidP="007D41C7">
            <w:pPr>
              <w:snapToGrid w:val="0"/>
              <w:rPr>
                <w:b/>
                <w:sz w:val="16"/>
                <w:szCs w:val="16"/>
              </w:rPr>
            </w:pPr>
          </w:p>
          <w:p w:rsidR="00DE57B4" w:rsidRPr="0005121E" w:rsidRDefault="00DE57B4" w:rsidP="007D41C7">
            <w:pPr>
              <w:snapToGrid w:val="0"/>
              <w:rPr>
                <w:b/>
                <w:sz w:val="28"/>
                <w:szCs w:val="28"/>
              </w:rPr>
            </w:pPr>
            <w:r w:rsidRPr="0005121E">
              <w:rPr>
                <w:b/>
                <w:sz w:val="28"/>
                <w:szCs w:val="28"/>
              </w:rPr>
              <w:t>Дополнительные требования к заказу:</w:t>
            </w:r>
          </w:p>
        </w:tc>
      </w:tr>
      <w:tr w:rsidR="00DE57B4">
        <w:tc>
          <w:tcPr>
            <w:tcW w:w="1042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7B4" w:rsidRDefault="00DE57B4">
            <w:pPr>
              <w:snapToGrid w:val="0"/>
            </w:pPr>
            <w:r w:rsidRPr="00DC3F52">
              <w:rPr>
                <w:b/>
              </w:rPr>
              <w:t>1.</w:t>
            </w:r>
            <w:r>
              <w:t xml:space="preserve"> </w:t>
            </w:r>
          </w:p>
          <w:p w:rsidR="00DE57B4" w:rsidRDefault="00DE57B4" w:rsidP="00B255D6">
            <w:r w:rsidRPr="00DC3F52">
              <w:rPr>
                <w:b/>
                <w:lang w:val="en-US"/>
              </w:rPr>
              <w:t>2</w:t>
            </w:r>
            <w:r w:rsidRPr="00DC3F52">
              <w:rPr>
                <w:b/>
              </w:rPr>
              <w:t>.</w:t>
            </w:r>
            <w:r>
              <w:t xml:space="preserve"> </w:t>
            </w:r>
          </w:p>
          <w:p w:rsidR="00740A98" w:rsidRDefault="00740A98" w:rsidP="00DC3F52">
            <w:pPr>
              <w:rPr>
                <w:b/>
              </w:rPr>
            </w:pPr>
            <w:r w:rsidRPr="005D5063">
              <w:rPr>
                <w:b/>
              </w:rPr>
              <w:t xml:space="preserve">3. </w:t>
            </w:r>
          </w:p>
          <w:p w:rsidR="00DC3F52" w:rsidRDefault="00DC3F52" w:rsidP="00DC3F52">
            <w:pPr>
              <w:rPr>
                <w:b/>
                <w:lang w:val="en-US"/>
              </w:rPr>
            </w:pPr>
            <w:r>
              <w:rPr>
                <w:b/>
              </w:rPr>
              <w:t>4.</w:t>
            </w:r>
          </w:p>
          <w:p w:rsidR="00011E55" w:rsidRDefault="00011E55" w:rsidP="00DC3F52">
            <w:pPr>
              <w:rPr>
                <w:b/>
                <w:lang w:val="en-US"/>
              </w:rPr>
            </w:pPr>
          </w:p>
          <w:p w:rsidR="00011E55" w:rsidRDefault="00011E55" w:rsidP="00DC3F52">
            <w:pPr>
              <w:rPr>
                <w:b/>
                <w:lang w:val="en-US"/>
              </w:rPr>
            </w:pPr>
          </w:p>
          <w:p w:rsidR="00011E55" w:rsidRDefault="00011E55" w:rsidP="00DC3F52">
            <w:pPr>
              <w:rPr>
                <w:b/>
                <w:lang w:val="en-US"/>
              </w:rPr>
            </w:pPr>
          </w:p>
          <w:p w:rsidR="00011E55" w:rsidRDefault="00011E55" w:rsidP="00DC3F52">
            <w:pPr>
              <w:rPr>
                <w:b/>
                <w:lang w:val="en-US"/>
              </w:rPr>
            </w:pPr>
          </w:p>
          <w:p w:rsidR="00011E55" w:rsidRPr="00011E55" w:rsidRDefault="00011E55" w:rsidP="00DC3F52">
            <w:pPr>
              <w:rPr>
                <w:b/>
                <w:lang w:val="en-US"/>
              </w:rPr>
            </w:pPr>
          </w:p>
        </w:tc>
      </w:tr>
    </w:tbl>
    <w:p w:rsidR="0005121E" w:rsidRDefault="0005121E"/>
    <w:p w:rsidR="00386A78" w:rsidRPr="00744383" w:rsidRDefault="00747985" w:rsidP="00744383">
      <w:pPr>
        <w:pStyle w:val="1"/>
        <w:numPr>
          <w:ilvl w:val="0"/>
          <w:numId w:val="0"/>
        </w:numPr>
        <w:rPr>
          <w:rFonts w:ascii="Tahoma" w:hAnsi="Tahoma" w:cs="Tahoma"/>
          <w:b/>
          <w:bCs/>
          <w:color w:val="2B2B2B"/>
          <w:sz w:val="22"/>
          <w:szCs w:val="22"/>
        </w:rPr>
      </w:pPr>
      <w:hyperlink r:id="rId7" w:history="1">
        <w:r w:rsidR="00386A78" w:rsidRPr="00744383">
          <w:rPr>
            <w:rStyle w:val="a5"/>
            <w:rFonts w:ascii="Tahoma" w:hAnsi="Tahoma" w:cs="Tahoma"/>
            <w:b/>
            <w:bCs/>
            <w:color w:val="2B2B2B"/>
            <w:sz w:val="22"/>
            <w:szCs w:val="22"/>
          </w:rPr>
          <w:t>Требования к документации</w:t>
        </w:r>
      </w:hyperlink>
    </w:p>
    <w:p w:rsidR="00386A78" w:rsidRPr="00744383" w:rsidRDefault="00386A78" w:rsidP="00744383">
      <w:pPr>
        <w:jc w:val="both"/>
        <w:rPr>
          <w:rFonts w:ascii="Tahoma" w:hAnsi="Tahoma" w:cs="Tahoma"/>
          <w:color w:val="2B2B2B"/>
          <w:sz w:val="22"/>
          <w:szCs w:val="22"/>
        </w:rPr>
      </w:pPr>
      <w:r w:rsidRPr="00744383">
        <w:rPr>
          <w:rFonts w:ascii="Tahoma" w:hAnsi="Tahoma" w:cs="Tahoma"/>
          <w:color w:val="2B2B2B"/>
          <w:sz w:val="22"/>
          <w:szCs w:val="22"/>
        </w:rPr>
        <w:t> </w:t>
      </w:r>
    </w:p>
    <w:p w:rsidR="00386A78" w:rsidRPr="00744383" w:rsidRDefault="00386A78" w:rsidP="00744383">
      <w:pPr>
        <w:pStyle w:val="af1"/>
        <w:spacing w:before="0" w:beforeAutospacing="0" w:after="0" w:afterAutospacing="0"/>
        <w:jc w:val="both"/>
        <w:rPr>
          <w:rStyle w:val="af2"/>
          <w:rFonts w:ascii="Tahoma" w:hAnsi="Tahoma" w:cs="Tahoma"/>
          <w:color w:val="2B2B2B"/>
          <w:sz w:val="22"/>
          <w:szCs w:val="22"/>
          <w:lang w:val="en-US"/>
        </w:rPr>
      </w:pPr>
      <w:r w:rsidRPr="00744383">
        <w:rPr>
          <w:rStyle w:val="af2"/>
          <w:rFonts w:ascii="Tahoma" w:hAnsi="Tahoma" w:cs="Tahoma"/>
          <w:color w:val="2B2B2B"/>
          <w:sz w:val="22"/>
          <w:szCs w:val="22"/>
        </w:rPr>
        <w:t>Для размещения заказа на контрактное производство необходимо</w:t>
      </w:r>
      <w:r w:rsidRPr="00744383">
        <w:rPr>
          <w:rFonts w:ascii="Tahoma" w:hAnsi="Tahoma" w:cs="Tahoma"/>
          <w:b/>
          <w:bCs/>
          <w:color w:val="2B2B2B"/>
          <w:sz w:val="22"/>
          <w:szCs w:val="22"/>
        </w:rPr>
        <w:br/>
      </w:r>
      <w:r w:rsidRPr="00744383">
        <w:rPr>
          <w:rStyle w:val="af2"/>
          <w:rFonts w:ascii="Tahoma" w:hAnsi="Tahoma" w:cs="Tahoma"/>
          <w:color w:val="2B2B2B"/>
          <w:sz w:val="22"/>
          <w:szCs w:val="22"/>
        </w:rPr>
        <w:t>подготовить следующую информацию:</w:t>
      </w:r>
    </w:p>
    <w:p w:rsidR="00EC3975" w:rsidRPr="00744383" w:rsidRDefault="00EC3975" w:rsidP="00744383">
      <w:pPr>
        <w:pStyle w:val="af1"/>
        <w:spacing w:before="0" w:beforeAutospacing="0" w:after="0" w:afterAutospacing="0"/>
        <w:jc w:val="both"/>
        <w:rPr>
          <w:rFonts w:ascii="Tahoma" w:hAnsi="Tahoma" w:cs="Tahoma"/>
          <w:color w:val="2B2B2B"/>
          <w:sz w:val="22"/>
          <w:szCs w:val="22"/>
          <w:lang w:val="en-US"/>
        </w:rPr>
      </w:pPr>
    </w:p>
    <w:p w:rsidR="00386A78" w:rsidRPr="00744383" w:rsidRDefault="00386A78" w:rsidP="00744383">
      <w:pPr>
        <w:numPr>
          <w:ilvl w:val="0"/>
          <w:numId w:val="3"/>
        </w:numPr>
        <w:tabs>
          <w:tab w:val="clear" w:pos="720"/>
          <w:tab w:val="num" w:pos="567"/>
        </w:tabs>
        <w:suppressAutoHyphens w:val="0"/>
        <w:ind w:left="0" w:firstLine="0"/>
        <w:jc w:val="both"/>
        <w:rPr>
          <w:rFonts w:ascii="Tahoma" w:hAnsi="Tahoma" w:cs="Tahoma"/>
          <w:color w:val="2B2B2B"/>
          <w:sz w:val="22"/>
          <w:szCs w:val="22"/>
        </w:rPr>
      </w:pPr>
      <w:r w:rsidRPr="00744383">
        <w:rPr>
          <w:rFonts w:ascii="Tahoma" w:hAnsi="Tahoma" w:cs="Tahoma"/>
          <w:color w:val="2B2B2B"/>
          <w:sz w:val="22"/>
          <w:szCs w:val="22"/>
        </w:rPr>
        <w:t xml:space="preserve">Файл проекта печатной платы в формате </w:t>
      </w:r>
      <w:r w:rsidR="001059E4" w:rsidRPr="00744383">
        <w:rPr>
          <w:rFonts w:ascii="Tahoma" w:hAnsi="Tahoma" w:cs="Tahoma"/>
          <w:color w:val="2B2B2B"/>
          <w:sz w:val="22"/>
          <w:szCs w:val="22"/>
          <w:lang w:val="en-US"/>
        </w:rPr>
        <w:t>PCB</w:t>
      </w:r>
      <w:r w:rsidR="001059E4" w:rsidRPr="00744383">
        <w:rPr>
          <w:rFonts w:ascii="Tahoma" w:hAnsi="Tahoma" w:cs="Tahoma"/>
          <w:color w:val="2B2B2B"/>
          <w:sz w:val="22"/>
          <w:szCs w:val="22"/>
        </w:rPr>
        <w:t xml:space="preserve">, </w:t>
      </w:r>
      <w:r w:rsidRPr="00744383">
        <w:rPr>
          <w:rFonts w:ascii="Tahoma" w:hAnsi="Tahoma" w:cs="Tahoma"/>
          <w:color w:val="2B2B2B"/>
          <w:sz w:val="22"/>
          <w:szCs w:val="22"/>
        </w:rPr>
        <w:t>PCAD (версия не ниже 2000)</w:t>
      </w:r>
      <w:r w:rsidR="001059E4" w:rsidRPr="00744383">
        <w:rPr>
          <w:rFonts w:ascii="Tahoma" w:hAnsi="Tahoma" w:cs="Tahoma"/>
          <w:color w:val="2B2B2B"/>
          <w:sz w:val="22"/>
          <w:szCs w:val="22"/>
        </w:rPr>
        <w:t xml:space="preserve">, </w:t>
      </w:r>
      <w:r w:rsidR="001059E4" w:rsidRPr="00744383">
        <w:rPr>
          <w:rFonts w:ascii="Tahoma" w:hAnsi="Tahoma" w:cs="Tahoma"/>
          <w:color w:val="2B2B2B"/>
          <w:sz w:val="22"/>
          <w:szCs w:val="22"/>
          <w:lang w:val="en-US"/>
        </w:rPr>
        <w:t>ALTIUM</w:t>
      </w:r>
      <w:r w:rsidRPr="00744383">
        <w:rPr>
          <w:rFonts w:ascii="Tahoma" w:hAnsi="Tahoma" w:cs="Tahoma"/>
          <w:color w:val="2B2B2B"/>
          <w:sz w:val="22"/>
          <w:szCs w:val="22"/>
        </w:rPr>
        <w:t xml:space="preserve"> или GERBER (обязательны все слои, необходимые для производства печатных плат, для изготовления трафарета).</w:t>
      </w:r>
    </w:p>
    <w:p w:rsidR="00B33290" w:rsidRPr="00744383" w:rsidRDefault="00B33290" w:rsidP="00744383">
      <w:pPr>
        <w:suppressAutoHyphens w:val="0"/>
        <w:jc w:val="both"/>
        <w:rPr>
          <w:rFonts w:ascii="Tahoma" w:hAnsi="Tahoma" w:cs="Tahoma"/>
          <w:color w:val="2B2B2B"/>
          <w:sz w:val="22"/>
          <w:szCs w:val="22"/>
        </w:rPr>
      </w:pPr>
    </w:p>
    <w:p w:rsidR="00386A78" w:rsidRPr="00744383" w:rsidRDefault="00386A78" w:rsidP="00744383">
      <w:pPr>
        <w:numPr>
          <w:ilvl w:val="0"/>
          <w:numId w:val="3"/>
        </w:numPr>
        <w:tabs>
          <w:tab w:val="clear" w:pos="720"/>
          <w:tab w:val="num" w:pos="567"/>
        </w:tabs>
        <w:suppressAutoHyphens w:val="0"/>
        <w:ind w:left="0" w:firstLine="0"/>
        <w:jc w:val="both"/>
        <w:rPr>
          <w:rFonts w:ascii="Tahoma" w:hAnsi="Tahoma" w:cs="Tahoma"/>
          <w:color w:val="2B2B2B"/>
          <w:sz w:val="22"/>
          <w:szCs w:val="22"/>
        </w:rPr>
      </w:pPr>
      <w:r w:rsidRPr="00744383">
        <w:rPr>
          <w:rFonts w:ascii="Tahoma" w:hAnsi="Tahoma" w:cs="Tahoma"/>
          <w:color w:val="2B2B2B"/>
          <w:sz w:val="22"/>
          <w:szCs w:val="22"/>
        </w:rPr>
        <w:t>Полную спецификацию к файлу (полный перечень элементов), представленную в виде текстовой информации в форматах Word, Excel или в виде таблицы согласно ЕСКД.</w:t>
      </w:r>
    </w:p>
    <w:p w:rsidR="00B33290" w:rsidRPr="00744383" w:rsidRDefault="00B33290" w:rsidP="00744383">
      <w:pPr>
        <w:suppressAutoHyphens w:val="0"/>
        <w:jc w:val="both"/>
        <w:rPr>
          <w:rFonts w:ascii="Tahoma" w:hAnsi="Tahoma" w:cs="Tahoma"/>
          <w:color w:val="2B2B2B"/>
          <w:sz w:val="22"/>
          <w:szCs w:val="22"/>
        </w:rPr>
      </w:pPr>
    </w:p>
    <w:p w:rsidR="00386A78" w:rsidRPr="00744383" w:rsidRDefault="00386A78" w:rsidP="00744383">
      <w:pPr>
        <w:pStyle w:val="af1"/>
        <w:spacing w:before="0" w:beforeAutospacing="0" w:after="0" w:afterAutospacing="0"/>
        <w:jc w:val="both"/>
        <w:rPr>
          <w:rFonts w:ascii="Tahoma" w:hAnsi="Tahoma" w:cs="Tahoma"/>
          <w:color w:val="2B2B2B"/>
          <w:sz w:val="22"/>
          <w:szCs w:val="22"/>
        </w:rPr>
      </w:pPr>
      <w:r w:rsidRPr="00744383">
        <w:rPr>
          <w:rFonts w:ascii="Tahoma" w:hAnsi="Tahoma" w:cs="Tahoma"/>
          <w:color w:val="2B2B2B"/>
          <w:sz w:val="22"/>
          <w:szCs w:val="22"/>
        </w:rPr>
        <w:t>Спецификация должна содержать:</w:t>
      </w:r>
    </w:p>
    <w:p w:rsidR="00386A78" w:rsidRPr="00744383" w:rsidRDefault="00386A78" w:rsidP="00744383">
      <w:pPr>
        <w:numPr>
          <w:ilvl w:val="1"/>
          <w:numId w:val="3"/>
        </w:numPr>
        <w:tabs>
          <w:tab w:val="clear" w:pos="1440"/>
          <w:tab w:val="num" w:pos="567"/>
        </w:tabs>
        <w:suppressAutoHyphens w:val="0"/>
        <w:ind w:left="0" w:firstLine="0"/>
        <w:jc w:val="both"/>
        <w:rPr>
          <w:rFonts w:ascii="Tahoma" w:hAnsi="Tahoma" w:cs="Tahoma"/>
          <w:color w:val="2B2B2B"/>
          <w:sz w:val="22"/>
          <w:szCs w:val="22"/>
        </w:rPr>
      </w:pPr>
      <w:r w:rsidRPr="00744383">
        <w:rPr>
          <w:rFonts w:ascii="Tahoma" w:hAnsi="Tahoma" w:cs="Tahoma"/>
          <w:color w:val="2B2B2B"/>
          <w:sz w:val="22"/>
          <w:szCs w:val="22"/>
        </w:rPr>
        <w:t>Позиционное обозначение компонента</w:t>
      </w:r>
    </w:p>
    <w:p w:rsidR="00386A78" w:rsidRPr="00744383" w:rsidRDefault="00386A78" w:rsidP="00744383">
      <w:pPr>
        <w:numPr>
          <w:ilvl w:val="1"/>
          <w:numId w:val="3"/>
        </w:numPr>
        <w:tabs>
          <w:tab w:val="clear" w:pos="1440"/>
          <w:tab w:val="num" w:pos="567"/>
        </w:tabs>
        <w:suppressAutoHyphens w:val="0"/>
        <w:ind w:left="0" w:firstLine="0"/>
        <w:jc w:val="both"/>
        <w:rPr>
          <w:rFonts w:ascii="Tahoma" w:hAnsi="Tahoma" w:cs="Tahoma"/>
          <w:color w:val="2B2B2B"/>
          <w:sz w:val="22"/>
          <w:szCs w:val="22"/>
        </w:rPr>
      </w:pPr>
      <w:r w:rsidRPr="00744383">
        <w:rPr>
          <w:rFonts w:ascii="Tahoma" w:hAnsi="Tahoma" w:cs="Tahoma"/>
          <w:color w:val="2B2B2B"/>
          <w:sz w:val="22"/>
          <w:szCs w:val="22"/>
        </w:rPr>
        <w:t>Название компонента</w:t>
      </w:r>
    </w:p>
    <w:p w:rsidR="00386A78" w:rsidRPr="00744383" w:rsidRDefault="00386A78" w:rsidP="00744383">
      <w:pPr>
        <w:numPr>
          <w:ilvl w:val="1"/>
          <w:numId w:val="3"/>
        </w:numPr>
        <w:tabs>
          <w:tab w:val="clear" w:pos="1440"/>
          <w:tab w:val="num" w:pos="567"/>
        </w:tabs>
        <w:suppressAutoHyphens w:val="0"/>
        <w:ind w:left="0" w:firstLine="0"/>
        <w:jc w:val="both"/>
        <w:rPr>
          <w:rFonts w:ascii="Tahoma" w:hAnsi="Tahoma" w:cs="Tahoma"/>
          <w:color w:val="2B2B2B"/>
          <w:sz w:val="22"/>
          <w:szCs w:val="22"/>
        </w:rPr>
      </w:pPr>
      <w:r w:rsidRPr="00744383">
        <w:rPr>
          <w:rFonts w:ascii="Tahoma" w:hAnsi="Tahoma" w:cs="Tahoma"/>
          <w:color w:val="2B2B2B"/>
          <w:sz w:val="22"/>
          <w:szCs w:val="22"/>
        </w:rPr>
        <w:t>Номинал компонента</w:t>
      </w:r>
    </w:p>
    <w:p w:rsidR="00386A78" w:rsidRPr="00744383" w:rsidRDefault="00386A78" w:rsidP="00744383">
      <w:pPr>
        <w:numPr>
          <w:ilvl w:val="1"/>
          <w:numId w:val="3"/>
        </w:numPr>
        <w:tabs>
          <w:tab w:val="clear" w:pos="1440"/>
          <w:tab w:val="num" w:pos="567"/>
        </w:tabs>
        <w:suppressAutoHyphens w:val="0"/>
        <w:ind w:left="0" w:firstLine="0"/>
        <w:jc w:val="both"/>
        <w:rPr>
          <w:rFonts w:ascii="Tahoma" w:hAnsi="Tahoma" w:cs="Tahoma"/>
          <w:color w:val="2B2B2B"/>
          <w:sz w:val="22"/>
          <w:szCs w:val="22"/>
        </w:rPr>
      </w:pPr>
      <w:r w:rsidRPr="00744383">
        <w:rPr>
          <w:rFonts w:ascii="Tahoma" w:hAnsi="Tahoma" w:cs="Tahoma"/>
          <w:color w:val="2B2B2B"/>
          <w:sz w:val="22"/>
          <w:szCs w:val="22"/>
        </w:rPr>
        <w:t>Количество данного компонента на плате</w:t>
      </w:r>
    </w:p>
    <w:p w:rsidR="00386A78" w:rsidRPr="00744383" w:rsidRDefault="00386A78" w:rsidP="00744383">
      <w:pPr>
        <w:numPr>
          <w:ilvl w:val="1"/>
          <w:numId w:val="3"/>
        </w:numPr>
        <w:tabs>
          <w:tab w:val="clear" w:pos="1440"/>
          <w:tab w:val="num" w:pos="567"/>
        </w:tabs>
        <w:suppressAutoHyphens w:val="0"/>
        <w:ind w:left="0" w:firstLine="0"/>
        <w:jc w:val="both"/>
        <w:rPr>
          <w:rFonts w:ascii="Tahoma" w:hAnsi="Tahoma" w:cs="Tahoma"/>
          <w:color w:val="2B2B2B"/>
          <w:sz w:val="22"/>
          <w:szCs w:val="22"/>
        </w:rPr>
      </w:pPr>
      <w:r w:rsidRPr="00744383">
        <w:rPr>
          <w:rFonts w:ascii="Tahoma" w:hAnsi="Tahoma" w:cs="Tahoma"/>
          <w:color w:val="2B2B2B"/>
          <w:sz w:val="22"/>
          <w:szCs w:val="22"/>
        </w:rPr>
        <w:t>Тип корпуса компонента</w:t>
      </w:r>
    </w:p>
    <w:p w:rsidR="00386A78" w:rsidRPr="00744383" w:rsidRDefault="00386A78" w:rsidP="00744383">
      <w:pPr>
        <w:suppressAutoHyphens w:val="0"/>
        <w:jc w:val="both"/>
        <w:rPr>
          <w:rFonts w:ascii="Tahoma" w:hAnsi="Tahoma" w:cs="Tahoma"/>
          <w:color w:val="2B2B2B"/>
          <w:sz w:val="22"/>
          <w:szCs w:val="22"/>
        </w:rPr>
      </w:pPr>
    </w:p>
    <w:p w:rsidR="00386A78" w:rsidRPr="00744383" w:rsidRDefault="00386A78" w:rsidP="00744383">
      <w:pPr>
        <w:numPr>
          <w:ilvl w:val="0"/>
          <w:numId w:val="3"/>
        </w:numPr>
        <w:tabs>
          <w:tab w:val="clear" w:pos="720"/>
          <w:tab w:val="num" w:pos="567"/>
        </w:tabs>
        <w:suppressAutoHyphens w:val="0"/>
        <w:ind w:left="0" w:firstLine="0"/>
        <w:jc w:val="both"/>
        <w:rPr>
          <w:rFonts w:ascii="Tahoma" w:hAnsi="Tahoma" w:cs="Tahoma"/>
          <w:color w:val="2B2B2B"/>
          <w:sz w:val="22"/>
          <w:szCs w:val="22"/>
        </w:rPr>
      </w:pPr>
      <w:r w:rsidRPr="00744383">
        <w:rPr>
          <w:rFonts w:ascii="Tahoma" w:hAnsi="Tahoma" w:cs="Tahoma"/>
          <w:color w:val="2B2B2B"/>
          <w:sz w:val="22"/>
          <w:szCs w:val="22"/>
        </w:rPr>
        <w:t>Сборочный чертеж модуля или хорошо читаемую монтажную схему установки всех элементов. При этом чертежи должны быть выполнены в ф</w:t>
      </w:r>
      <w:r w:rsidR="00EC3975" w:rsidRPr="00744383">
        <w:rPr>
          <w:rFonts w:ascii="Tahoma" w:hAnsi="Tahoma" w:cs="Tahoma"/>
          <w:color w:val="2B2B2B"/>
          <w:sz w:val="22"/>
          <w:szCs w:val="22"/>
        </w:rPr>
        <w:t>орматах «AUTO-Cad», «Compas»</w:t>
      </w:r>
      <w:r w:rsidR="00B15FEE" w:rsidRPr="00744383">
        <w:rPr>
          <w:rFonts w:ascii="Tahoma" w:hAnsi="Tahoma" w:cs="Tahoma"/>
          <w:color w:val="2B2B2B"/>
          <w:sz w:val="22"/>
          <w:szCs w:val="22"/>
        </w:rPr>
        <w:t>,</w:t>
      </w:r>
      <w:r w:rsidR="00EC3975" w:rsidRPr="00744383">
        <w:rPr>
          <w:rFonts w:ascii="Tahoma" w:hAnsi="Tahoma" w:cs="Tahoma"/>
          <w:color w:val="2B2B2B"/>
          <w:sz w:val="22"/>
          <w:szCs w:val="22"/>
        </w:rPr>
        <w:t xml:space="preserve"> плюс</w:t>
      </w:r>
      <w:r w:rsidR="00B15FEE" w:rsidRPr="00744383">
        <w:rPr>
          <w:rFonts w:ascii="Tahoma" w:hAnsi="Tahoma" w:cs="Tahoma"/>
          <w:color w:val="2B2B2B"/>
          <w:sz w:val="22"/>
          <w:szCs w:val="22"/>
        </w:rPr>
        <w:t>, выше указанные форматы</w:t>
      </w:r>
      <w:r w:rsidR="00EC3975" w:rsidRPr="00744383">
        <w:rPr>
          <w:rFonts w:ascii="Tahoma" w:hAnsi="Tahoma" w:cs="Tahoma"/>
          <w:color w:val="2B2B2B"/>
          <w:sz w:val="22"/>
          <w:szCs w:val="22"/>
        </w:rPr>
        <w:t xml:space="preserve"> конвертированные</w:t>
      </w:r>
      <w:r w:rsidRPr="00744383">
        <w:rPr>
          <w:rFonts w:ascii="Tahoma" w:hAnsi="Tahoma" w:cs="Tahoma"/>
          <w:color w:val="2B2B2B"/>
          <w:sz w:val="22"/>
          <w:szCs w:val="22"/>
        </w:rPr>
        <w:t xml:space="preserve"> в файлы изображений.</w:t>
      </w:r>
    </w:p>
    <w:p w:rsidR="00EC3975" w:rsidRPr="00744383" w:rsidRDefault="00EC3975" w:rsidP="00744383">
      <w:pPr>
        <w:suppressAutoHyphens w:val="0"/>
        <w:jc w:val="both"/>
        <w:rPr>
          <w:rFonts w:ascii="Tahoma" w:hAnsi="Tahoma" w:cs="Tahoma"/>
          <w:color w:val="2B2B2B"/>
          <w:sz w:val="22"/>
          <w:szCs w:val="22"/>
        </w:rPr>
      </w:pPr>
    </w:p>
    <w:p w:rsidR="00386A78" w:rsidRPr="00744383" w:rsidRDefault="00386A78" w:rsidP="00744383">
      <w:pPr>
        <w:numPr>
          <w:ilvl w:val="0"/>
          <w:numId w:val="3"/>
        </w:numPr>
        <w:tabs>
          <w:tab w:val="clear" w:pos="720"/>
          <w:tab w:val="num" w:pos="567"/>
        </w:tabs>
        <w:suppressAutoHyphens w:val="0"/>
        <w:ind w:left="0" w:firstLine="0"/>
        <w:jc w:val="both"/>
        <w:rPr>
          <w:rFonts w:ascii="Tahoma" w:hAnsi="Tahoma" w:cs="Tahoma"/>
          <w:color w:val="2B2B2B"/>
          <w:sz w:val="22"/>
          <w:szCs w:val="22"/>
        </w:rPr>
      </w:pPr>
      <w:r w:rsidRPr="00744383">
        <w:rPr>
          <w:rFonts w:ascii="Tahoma" w:hAnsi="Tahoma" w:cs="Tahoma"/>
          <w:color w:val="2B2B2B"/>
          <w:sz w:val="22"/>
          <w:szCs w:val="22"/>
        </w:rPr>
        <w:t>Технические требования к монтажу, отмывке и контролю:</w:t>
      </w:r>
    </w:p>
    <w:p w:rsidR="00386A78" w:rsidRPr="00744383" w:rsidRDefault="00386A78" w:rsidP="00744383">
      <w:pPr>
        <w:numPr>
          <w:ilvl w:val="1"/>
          <w:numId w:val="3"/>
        </w:numPr>
        <w:tabs>
          <w:tab w:val="clear" w:pos="1440"/>
          <w:tab w:val="num" w:pos="567"/>
        </w:tabs>
        <w:suppressAutoHyphens w:val="0"/>
        <w:ind w:left="0" w:firstLine="0"/>
        <w:jc w:val="both"/>
        <w:rPr>
          <w:rFonts w:ascii="Tahoma" w:hAnsi="Tahoma" w:cs="Tahoma"/>
          <w:color w:val="2B2B2B"/>
          <w:sz w:val="22"/>
          <w:szCs w:val="22"/>
        </w:rPr>
      </w:pPr>
      <w:r w:rsidRPr="00744383">
        <w:rPr>
          <w:rFonts w:ascii="Tahoma" w:hAnsi="Tahoma" w:cs="Tahoma"/>
          <w:color w:val="2B2B2B"/>
          <w:sz w:val="22"/>
          <w:szCs w:val="22"/>
        </w:rPr>
        <w:t>Компоненты, устанавливаемые после монтажа</w:t>
      </w:r>
    </w:p>
    <w:p w:rsidR="00386A78" w:rsidRPr="00744383" w:rsidRDefault="00386A78" w:rsidP="00744383">
      <w:pPr>
        <w:numPr>
          <w:ilvl w:val="1"/>
          <w:numId w:val="3"/>
        </w:numPr>
        <w:tabs>
          <w:tab w:val="clear" w:pos="1440"/>
          <w:tab w:val="num" w:pos="567"/>
        </w:tabs>
        <w:suppressAutoHyphens w:val="0"/>
        <w:ind w:left="0" w:firstLine="0"/>
        <w:jc w:val="both"/>
        <w:rPr>
          <w:rFonts w:ascii="Tahoma" w:hAnsi="Tahoma" w:cs="Tahoma"/>
          <w:color w:val="2B2B2B"/>
          <w:sz w:val="22"/>
          <w:szCs w:val="22"/>
        </w:rPr>
      </w:pPr>
      <w:r w:rsidRPr="00744383">
        <w:rPr>
          <w:rFonts w:ascii="Tahoma" w:hAnsi="Tahoma" w:cs="Tahoma"/>
          <w:color w:val="2B2B2B"/>
          <w:sz w:val="22"/>
          <w:szCs w:val="22"/>
        </w:rPr>
        <w:t>Компоненты, которые не допускают мойку погружением или в УЗВ ванне.</w:t>
      </w:r>
    </w:p>
    <w:p w:rsidR="00744383" w:rsidRPr="00744383" w:rsidRDefault="00386A78" w:rsidP="00744383">
      <w:pPr>
        <w:numPr>
          <w:ilvl w:val="1"/>
          <w:numId w:val="3"/>
        </w:numPr>
        <w:tabs>
          <w:tab w:val="clear" w:pos="1440"/>
          <w:tab w:val="num" w:pos="567"/>
        </w:tabs>
        <w:suppressAutoHyphens w:val="0"/>
        <w:ind w:left="0" w:firstLine="0"/>
        <w:jc w:val="both"/>
        <w:rPr>
          <w:rFonts w:ascii="Tahoma" w:hAnsi="Tahoma" w:cs="Tahoma"/>
          <w:color w:val="2B2B2B"/>
          <w:sz w:val="22"/>
          <w:szCs w:val="22"/>
        </w:rPr>
      </w:pPr>
      <w:r w:rsidRPr="00744383">
        <w:rPr>
          <w:rFonts w:ascii="Tahoma" w:hAnsi="Tahoma" w:cs="Tahoma"/>
          <w:color w:val="2B2B2B"/>
          <w:sz w:val="22"/>
          <w:szCs w:val="22"/>
        </w:rPr>
        <w:t>Не устанавливаемые компонен</w:t>
      </w:r>
      <w:r w:rsidR="00744383">
        <w:rPr>
          <w:rFonts w:ascii="Tahoma" w:hAnsi="Tahoma" w:cs="Tahoma"/>
          <w:color w:val="2B2B2B"/>
          <w:sz w:val="22"/>
          <w:szCs w:val="22"/>
        </w:rPr>
        <w:t>ты (отметка – не устанавливать)</w:t>
      </w:r>
      <w:r w:rsidR="00744383" w:rsidRPr="00744383">
        <w:rPr>
          <w:rFonts w:ascii="Tahoma" w:hAnsi="Tahoma" w:cs="Tahoma"/>
          <w:color w:val="2B2B2B"/>
          <w:sz w:val="22"/>
          <w:szCs w:val="22"/>
        </w:rPr>
        <w:t>/</w:t>
      </w:r>
    </w:p>
    <w:p w:rsidR="00386A78" w:rsidRPr="00744383" w:rsidRDefault="00386A78" w:rsidP="00744383">
      <w:pPr>
        <w:pStyle w:val="a7"/>
        <w:rPr>
          <w:rFonts w:ascii="Tahoma" w:hAnsi="Tahoma" w:cs="Tahoma"/>
          <w:sz w:val="22"/>
          <w:szCs w:val="22"/>
        </w:rPr>
      </w:pPr>
    </w:p>
    <w:p w:rsidR="00744383" w:rsidRPr="00744383" w:rsidRDefault="00744383">
      <w:pPr>
        <w:pStyle w:val="a7"/>
        <w:rPr>
          <w:rFonts w:ascii="Tahoma" w:hAnsi="Tahoma" w:cs="Tahoma"/>
          <w:sz w:val="22"/>
          <w:szCs w:val="22"/>
        </w:rPr>
      </w:pPr>
    </w:p>
    <w:sectPr w:rsidR="00744383" w:rsidRPr="00744383" w:rsidSect="005A08E5">
      <w:headerReference w:type="default" r:id="rId8"/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A6A" w:rsidRDefault="00F43A6A">
      <w:r>
        <w:separator/>
      </w:r>
    </w:p>
  </w:endnote>
  <w:endnote w:type="continuationSeparator" w:id="0">
    <w:p w:rsidR="00F43A6A" w:rsidRDefault="00F4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A6A" w:rsidRDefault="00F43A6A">
      <w:r>
        <w:separator/>
      </w:r>
    </w:p>
  </w:footnote>
  <w:footnote w:type="continuationSeparator" w:id="0">
    <w:p w:rsidR="00F43A6A" w:rsidRDefault="00F43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A78" w:rsidRDefault="00386A78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0F7349"/>
    <w:multiLevelType w:val="multilevel"/>
    <w:tmpl w:val="FCAC1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8507E"/>
    <w:multiLevelType w:val="multilevel"/>
    <w:tmpl w:val="5CEA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14D65"/>
    <w:rsid w:val="00011E55"/>
    <w:rsid w:val="0003501B"/>
    <w:rsid w:val="0005121E"/>
    <w:rsid w:val="00072D16"/>
    <w:rsid w:val="000A54F4"/>
    <w:rsid w:val="000F7EA8"/>
    <w:rsid w:val="001059E4"/>
    <w:rsid w:val="0017778A"/>
    <w:rsid w:val="001E13C6"/>
    <w:rsid w:val="001F658B"/>
    <w:rsid w:val="00264CC5"/>
    <w:rsid w:val="0028662F"/>
    <w:rsid w:val="002D7717"/>
    <w:rsid w:val="00356E4C"/>
    <w:rsid w:val="00386A78"/>
    <w:rsid w:val="00400BF7"/>
    <w:rsid w:val="00414D65"/>
    <w:rsid w:val="00420EEA"/>
    <w:rsid w:val="00465834"/>
    <w:rsid w:val="005408CC"/>
    <w:rsid w:val="0056522A"/>
    <w:rsid w:val="005700FA"/>
    <w:rsid w:val="005A08E5"/>
    <w:rsid w:val="005C280C"/>
    <w:rsid w:val="005D5063"/>
    <w:rsid w:val="005E2476"/>
    <w:rsid w:val="005F4069"/>
    <w:rsid w:val="00630018"/>
    <w:rsid w:val="00677D90"/>
    <w:rsid w:val="00680598"/>
    <w:rsid w:val="006B22A4"/>
    <w:rsid w:val="006F6D0E"/>
    <w:rsid w:val="007024F8"/>
    <w:rsid w:val="0070640F"/>
    <w:rsid w:val="00712FB8"/>
    <w:rsid w:val="00740A98"/>
    <w:rsid w:val="00744383"/>
    <w:rsid w:val="00747985"/>
    <w:rsid w:val="007D41C7"/>
    <w:rsid w:val="007E1EA0"/>
    <w:rsid w:val="008072BD"/>
    <w:rsid w:val="00824866"/>
    <w:rsid w:val="008764F2"/>
    <w:rsid w:val="00886950"/>
    <w:rsid w:val="008D121D"/>
    <w:rsid w:val="008D487B"/>
    <w:rsid w:val="008E3451"/>
    <w:rsid w:val="0091026A"/>
    <w:rsid w:val="00966232"/>
    <w:rsid w:val="0098431D"/>
    <w:rsid w:val="009D1749"/>
    <w:rsid w:val="009D78F8"/>
    <w:rsid w:val="00A36758"/>
    <w:rsid w:val="00A47AF4"/>
    <w:rsid w:val="00A56326"/>
    <w:rsid w:val="00A703F4"/>
    <w:rsid w:val="00A9787C"/>
    <w:rsid w:val="00AA50B0"/>
    <w:rsid w:val="00B15FEE"/>
    <w:rsid w:val="00B255D6"/>
    <w:rsid w:val="00B33290"/>
    <w:rsid w:val="00B3557B"/>
    <w:rsid w:val="00B54687"/>
    <w:rsid w:val="00B761DF"/>
    <w:rsid w:val="00BA1E67"/>
    <w:rsid w:val="00BB0123"/>
    <w:rsid w:val="00BB3608"/>
    <w:rsid w:val="00BB41C2"/>
    <w:rsid w:val="00C40D73"/>
    <w:rsid w:val="00C56431"/>
    <w:rsid w:val="00C73B01"/>
    <w:rsid w:val="00C75832"/>
    <w:rsid w:val="00C85016"/>
    <w:rsid w:val="00CA5BED"/>
    <w:rsid w:val="00CA7A9B"/>
    <w:rsid w:val="00CC3D63"/>
    <w:rsid w:val="00CF030E"/>
    <w:rsid w:val="00CF3283"/>
    <w:rsid w:val="00D00EB4"/>
    <w:rsid w:val="00D52226"/>
    <w:rsid w:val="00DB5686"/>
    <w:rsid w:val="00DC30A3"/>
    <w:rsid w:val="00DC3F52"/>
    <w:rsid w:val="00DE57B4"/>
    <w:rsid w:val="00E47573"/>
    <w:rsid w:val="00EC3975"/>
    <w:rsid w:val="00EF7C62"/>
    <w:rsid w:val="00F10BE7"/>
    <w:rsid w:val="00F23F05"/>
    <w:rsid w:val="00F31DDD"/>
    <w:rsid w:val="00F362B0"/>
    <w:rsid w:val="00F43A6A"/>
    <w:rsid w:val="00F62899"/>
    <w:rsid w:val="00F70D9F"/>
    <w:rsid w:val="00F71F63"/>
    <w:rsid w:val="00F72A6F"/>
    <w:rsid w:val="00FD6420"/>
    <w:rsid w:val="00FF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0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23F05"/>
    <w:pPr>
      <w:keepNext/>
      <w:numPr>
        <w:numId w:val="1"/>
      </w:numPr>
      <w:ind w:left="0" w:firstLine="720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23F05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F23F05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F23F05"/>
    <w:pPr>
      <w:keepNext/>
      <w:numPr>
        <w:ilvl w:val="3"/>
        <w:numId w:val="1"/>
      </w:numPr>
      <w:ind w:left="283" w:firstLine="0"/>
      <w:jc w:val="both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23F05"/>
    <w:rPr>
      <w:rFonts w:ascii="Symbol" w:hAnsi="Symbol"/>
    </w:rPr>
  </w:style>
  <w:style w:type="character" w:customStyle="1" w:styleId="Absatz-Standardschriftart">
    <w:name w:val="Absatz-Standardschriftart"/>
    <w:rsid w:val="00F23F05"/>
  </w:style>
  <w:style w:type="character" w:customStyle="1" w:styleId="WW-Absatz-Standardschriftart">
    <w:name w:val="WW-Absatz-Standardschriftart"/>
    <w:rsid w:val="00F23F05"/>
  </w:style>
  <w:style w:type="character" w:customStyle="1" w:styleId="WW-Absatz-Standardschriftart1">
    <w:name w:val="WW-Absatz-Standardschriftart1"/>
    <w:rsid w:val="00F23F05"/>
  </w:style>
  <w:style w:type="character" w:customStyle="1" w:styleId="WW-Absatz-Standardschriftart11">
    <w:name w:val="WW-Absatz-Standardschriftart11"/>
    <w:rsid w:val="00F23F05"/>
  </w:style>
  <w:style w:type="character" w:customStyle="1" w:styleId="WW8Num1z0">
    <w:name w:val="WW8Num1z0"/>
    <w:rsid w:val="00F23F0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23F05"/>
    <w:rPr>
      <w:rFonts w:ascii="Courier New" w:hAnsi="Courier New"/>
    </w:rPr>
  </w:style>
  <w:style w:type="character" w:customStyle="1" w:styleId="WW8Num1z2">
    <w:name w:val="WW8Num1z2"/>
    <w:rsid w:val="00F23F05"/>
    <w:rPr>
      <w:rFonts w:ascii="Wingdings" w:hAnsi="Wingdings"/>
    </w:rPr>
  </w:style>
  <w:style w:type="character" w:customStyle="1" w:styleId="WW8Num1z3">
    <w:name w:val="WW8Num1z3"/>
    <w:rsid w:val="00F23F05"/>
    <w:rPr>
      <w:rFonts w:ascii="Symbol" w:hAnsi="Symbol"/>
    </w:rPr>
  </w:style>
  <w:style w:type="character" w:customStyle="1" w:styleId="WW8Num2z2">
    <w:name w:val="WW8Num2z2"/>
    <w:rsid w:val="00F23F05"/>
    <w:rPr>
      <w:rFonts w:ascii="Times New Roman" w:hAnsi="Times New Roman"/>
      <w:b w:val="0"/>
      <w:bCs w:val="0"/>
      <w:i w:val="0"/>
      <w:iCs w:val="0"/>
    </w:rPr>
  </w:style>
  <w:style w:type="character" w:customStyle="1" w:styleId="WW8Num3z0">
    <w:name w:val="WW8Num3z0"/>
    <w:rsid w:val="00F23F05"/>
    <w:rPr>
      <w:rFonts w:ascii="Symbol" w:hAnsi="Symbol"/>
    </w:rPr>
  </w:style>
  <w:style w:type="character" w:customStyle="1" w:styleId="WW8Num3z1">
    <w:name w:val="WW8Num3z1"/>
    <w:rsid w:val="00F23F05"/>
    <w:rPr>
      <w:rFonts w:ascii="Courier New" w:hAnsi="Courier New" w:cs="Courier New"/>
    </w:rPr>
  </w:style>
  <w:style w:type="character" w:customStyle="1" w:styleId="WW8Num3z2">
    <w:name w:val="WW8Num3z2"/>
    <w:rsid w:val="00F23F05"/>
    <w:rPr>
      <w:rFonts w:ascii="Wingdings" w:hAnsi="Wingdings"/>
    </w:rPr>
  </w:style>
  <w:style w:type="character" w:customStyle="1" w:styleId="WW8Num7z1">
    <w:name w:val="WW8Num7z1"/>
    <w:rsid w:val="00F23F05"/>
    <w:rPr>
      <w:b w:val="0"/>
    </w:rPr>
  </w:style>
  <w:style w:type="character" w:customStyle="1" w:styleId="WW8Num8z0">
    <w:name w:val="WW8Num8z0"/>
    <w:rsid w:val="00F23F05"/>
    <w:rPr>
      <w:sz w:val="24"/>
      <w:szCs w:val="24"/>
    </w:rPr>
  </w:style>
  <w:style w:type="character" w:customStyle="1" w:styleId="WW8Num8z1">
    <w:name w:val="WW8Num8z1"/>
    <w:rsid w:val="00F23F05"/>
    <w:rPr>
      <w:b w:val="0"/>
    </w:rPr>
  </w:style>
  <w:style w:type="character" w:customStyle="1" w:styleId="WW8Num9z0">
    <w:name w:val="WW8Num9z0"/>
    <w:rsid w:val="00F23F05"/>
    <w:rPr>
      <w:sz w:val="28"/>
      <w:szCs w:val="28"/>
    </w:rPr>
  </w:style>
  <w:style w:type="character" w:customStyle="1" w:styleId="WW8Num13z1">
    <w:name w:val="WW8Num13z1"/>
    <w:rsid w:val="00F23F05"/>
    <w:rPr>
      <w:b/>
    </w:rPr>
  </w:style>
  <w:style w:type="character" w:customStyle="1" w:styleId="WW8Num14z0">
    <w:name w:val="WW8Num14z0"/>
    <w:rsid w:val="00F23F05"/>
    <w:rPr>
      <w:b/>
      <w:bCs/>
    </w:rPr>
  </w:style>
  <w:style w:type="character" w:customStyle="1" w:styleId="WW8Num16z0">
    <w:name w:val="WW8Num16z0"/>
    <w:rsid w:val="00F23F05"/>
    <w:rPr>
      <w:rFonts w:ascii="Times New Roman" w:hAnsi="Times New Roman"/>
      <w:b w:val="0"/>
      <w:bCs w:val="0"/>
      <w:i w:val="0"/>
      <w:iCs w:val="0"/>
    </w:rPr>
  </w:style>
  <w:style w:type="character" w:customStyle="1" w:styleId="WW8Num16z1">
    <w:name w:val="WW8Num16z1"/>
    <w:rsid w:val="00F23F05"/>
    <w:rPr>
      <w:b/>
      <w:bCs/>
      <w:i w:val="0"/>
      <w:iCs w:val="0"/>
    </w:rPr>
  </w:style>
  <w:style w:type="character" w:customStyle="1" w:styleId="WW8Num18z0">
    <w:name w:val="WW8Num18z0"/>
    <w:rsid w:val="00F23F05"/>
    <w:rPr>
      <w:b/>
      <w:bCs/>
    </w:rPr>
  </w:style>
  <w:style w:type="character" w:customStyle="1" w:styleId="WW8Num19z1">
    <w:name w:val="WW8Num19z1"/>
    <w:rsid w:val="00F23F05"/>
    <w:rPr>
      <w:sz w:val="28"/>
      <w:szCs w:val="28"/>
    </w:rPr>
  </w:style>
  <w:style w:type="character" w:customStyle="1" w:styleId="WW8Num19z2">
    <w:name w:val="WW8Num19z2"/>
    <w:rsid w:val="00F23F05"/>
    <w:rPr>
      <w:b/>
      <w:bCs/>
    </w:rPr>
  </w:style>
  <w:style w:type="character" w:customStyle="1" w:styleId="WW8Num25z0">
    <w:name w:val="WW8Num25z0"/>
    <w:rsid w:val="00F23F05"/>
    <w:rPr>
      <w:rFonts w:ascii="Times New Roman" w:hAnsi="Times New Roman"/>
      <w:b/>
      <w:bCs w:val="0"/>
      <w:i w:val="0"/>
      <w:iCs w:val="0"/>
      <w:sz w:val="28"/>
    </w:rPr>
  </w:style>
  <w:style w:type="character" w:customStyle="1" w:styleId="WW8Num26z0">
    <w:name w:val="WW8Num26z0"/>
    <w:rsid w:val="00F23F05"/>
    <w:rPr>
      <w:rFonts w:ascii="Times New Roman" w:hAnsi="Times New Roman"/>
      <w:b w:val="0"/>
      <w:bCs w:val="0"/>
      <w:i w:val="0"/>
      <w:iCs w:val="0"/>
    </w:rPr>
  </w:style>
  <w:style w:type="character" w:customStyle="1" w:styleId="10">
    <w:name w:val="Основной шрифт абзаца1"/>
    <w:rsid w:val="00F23F05"/>
  </w:style>
  <w:style w:type="character" w:styleId="a3">
    <w:name w:val="page number"/>
    <w:basedOn w:val="10"/>
    <w:rsid w:val="00F23F05"/>
  </w:style>
  <w:style w:type="character" w:customStyle="1" w:styleId="a4">
    <w:name w:val="Знак Знак"/>
    <w:rsid w:val="00F23F05"/>
    <w:rPr>
      <w:lang w:val="ru-RU" w:eastAsia="ar-SA" w:bidi="ar-SA"/>
    </w:rPr>
  </w:style>
  <w:style w:type="character" w:styleId="a5">
    <w:name w:val="Hyperlink"/>
    <w:rsid w:val="00F23F05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F23F0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23F05"/>
    <w:pPr>
      <w:jc w:val="both"/>
    </w:pPr>
    <w:rPr>
      <w:sz w:val="24"/>
    </w:rPr>
  </w:style>
  <w:style w:type="paragraph" w:styleId="a8">
    <w:name w:val="List"/>
    <w:basedOn w:val="a7"/>
    <w:rsid w:val="00F23F05"/>
    <w:rPr>
      <w:rFonts w:ascii="Arial" w:hAnsi="Arial" w:cs="Tahoma"/>
    </w:rPr>
  </w:style>
  <w:style w:type="paragraph" w:customStyle="1" w:styleId="11">
    <w:name w:val="Название1"/>
    <w:basedOn w:val="a"/>
    <w:rsid w:val="00F23F0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23F05"/>
    <w:pPr>
      <w:suppressLineNumbers/>
    </w:pPr>
    <w:rPr>
      <w:rFonts w:ascii="Arial" w:hAnsi="Arial" w:cs="Tahoma"/>
    </w:rPr>
  </w:style>
  <w:style w:type="paragraph" w:styleId="a9">
    <w:name w:val="header"/>
    <w:basedOn w:val="a"/>
    <w:rsid w:val="00F23F05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F23F05"/>
    <w:pPr>
      <w:ind w:left="450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F23F05"/>
    <w:pPr>
      <w:ind w:left="510"/>
      <w:jc w:val="both"/>
    </w:pPr>
    <w:rPr>
      <w:sz w:val="24"/>
    </w:rPr>
  </w:style>
  <w:style w:type="paragraph" w:styleId="ab">
    <w:name w:val="footer"/>
    <w:basedOn w:val="a"/>
    <w:rsid w:val="00F23F05"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rsid w:val="00F23F05"/>
    <w:pPr>
      <w:ind w:left="283" w:firstLine="283"/>
      <w:jc w:val="both"/>
    </w:pPr>
    <w:rPr>
      <w:sz w:val="24"/>
      <w:u w:val="single"/>
    </w:rPr>
  </w:style>
  <w:style w:type="paragraph" w:customStyle="1" w:styleId="210">
    <w:name w:val="Основной текст 21"/>
    <w:basedOn w:val="a"/>
    <w:rsid w:val="00F23F05"/>
    <w:pPr>
      <w:jc w:val="both"/>
    </w:pPr>
    <w:rPr>
      <w:sz w:val="22"/>
    </w:rPr>
  </w:style>
  <w:style w:type="paragraph" w:customStyle="1" w:styleId="13">
    <w:name w:val="Схема документа1"/>
    <w:basedOn w:val="a"/>
    <w:rsid w:val="00F23F05"/>
    <w:pPr>
      <w:shd w:val="clear" w:color="auto" w:fill="000080"/>
    </w:pPr>
    <w:rPr>
      <w:rFonts w:ascii="Tahoma" w:hAnsi="Tahoma"/>
    </w:rPr>
  </w:style>
  <w:style w:type="paragraph" w:styleId="HTML">
    <w:name w:val="HTML Preformatted"/>
    <w:basedOn w:val="a"/>
    <w:rsid w:val="00F23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310">
    <w:name w:val="Основной текст 31"/>
    <w:basedOn w:val="a"/>
    <w:rsid w:val="00F23F05"/>
    <w:rPr>
      <w:sz w:val="24"/>
    </w:rPr>
  </w:style>
  <w:style w:type="paragraph" w:styleId="ac">
    <w:name w:val="List Paragraph"/>
    <w:basedOn w:val="a"/>
    <w:qFormat/>
    <w:rsid w:val="00F23F05"/>
    <w:pPr>
      <w:ind w:left="708"/>
    </w:pPr>
  </w:style>
  <w:style w:type="paragraph" w:customStyle="1" w:styleId="ConsPlusNonformat">
    <w:name w:val="ConsPlusNonformat"/>
    <w:rsid w:val="00F23F05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4">
    <w:name w:val="Абзац списка1"/>
    <w:basedOn w:val="a"/>
    <w:rsid w:val="00F23F05"/>
    <w:pPr>
      <w:ind w:left="720"/>
    </w:pPr>
    <w:rPr>
      <w:sz w:val="24"/>
      <w:szCs w:val="24"/>
    </w:rPr>
  </w:style>
  <w:style w:type="paragraph" w:styleId="ad">
    <w:name w:val="Balloon Text"/>
    <w:basedOn w:val="a"/>
    <w:rsid w:val="00F23F05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F23F05"/>
    <w:pPr>
      <w:suppressLineNumbers/>
    </w:pPr>
  </w:style>
  <w:style w:type="paragraph" w:customStyle="1" w:styleId="af">
    <w:name w:val="Заголовок таблицы"/>
    <w:basedOn w:val="ae"/>
    <w:rsid w:val="00F23F05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F23F05"/>
  </w:style>
  <w:style w:type="character" w:styleId="HTML0">
    <w:name w:val="HTML Cite"/>
    <w:uiPriority w:val="99"/>
    <w:semiHidden/>
    <w:unhideWhenUsed/>
    <w:rsid w:val="008D121D"/>
    <w:rPr>
      <w:i/>
      <w:iCs/>
    </w:rPr>
  </w:style>
  <w:style w:type="paragraph" w:styleId="af1">
    <w:name w:val="Normal (Web)"/>
    <w:basedOn w:val="a"/>
    <w:uiPriority w:val="99"/>
    <w:semiHidden/>
    <w:unhideWhenUsed/>
    <w:rsid w:val="00E475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2D16"/>
  </w:style>
  <w:style w:type="character" w:styleId="af2">
    <w:name w:val="Strong"/>
    <w:basedOn w:val="a0"/>
    <w:qFormat/>
    <w:rsid w:val="00386A78"/>
    <w:rPr>
      <w:b/>
      <w:bCs/>
    </w:rPr>
  </w:style>
  <w:style w:type="character" w:styleId="af3">
    <w:name w:val="Emphasis"/>
    <w:basedOn w:val="a0"/>
    <w:qFormat/>
    <w:rsid w:val="00C850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tractelectronica.ru/contract-manufacturing/documentation-require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					</vt:lpstr>
    </vt:vector>
  </TitlesOfParts>
  <Company>MXL</Company>
  <LinksUpToDate>false</LinksUpToDate>
  <CharactersWithSpaces>2480</CharactersWithSpaces>
  <SharedDoc>false</SharedDoc>
  <HLinks>
    <vt:vector size="6" baseType="variant">
      <vt:variant>
        <vt:i4>7733290</vt:i4>
      </vt:variant>
      <vt:variant>
        <vt:i4>0</vt:i4>
      </vt:variant>
      <vt:variant>
        <vt:i4>0</vt:i4>
      </vt:variant>
      <vt:variant>
        <vt:i4>5</vt:i4>
      </vt:variant>
      <vt:variant>
        <vt:lpwstr>http://www.contractelectronica.ru/contract-manufacturing/documentation-requirements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</dc:title>
  <dc:subject/>
  <dc:creator>chief</dc:creator>
  <cp:keywords/>
  <cp:lastModifiedBy>admin</cp:lastModifiedBy>
  <cp:revision>5</cp:revision>
  <cp:lastPrinted>2011-02-28T07:11:00Z</cp:lastPrinted>
  <dcterms:created xsi:type="dcterms:W3CDTF">2016-07-22T08:40:00Z</dcterms:created>
  <dcterms:modified xsi:type="dcterms:W3CDTF">2016-09-13T07:37:00Z</dcterms:modified>
</cp:coreProperties>
</file>